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DERECHO DE PETICIÓN</w:t>
      </w:r>
    </w:p>
    <w:p>
      <w:r>
        <w:t>(Solicitud de concepto y aclaración jurídica)</w:t>
      </w:r>
    </w:p>
    <w:p>
      <w:r>
        <w:t>Artículo 23 de la Constitución Política de Colombia y artículos 13 y 14 del Código de Procedimiento Administrativo y de lo Contencioso Administrativo – Ley 1437 de 2011.</w:t>
      </w:r>
    </w:p>
    <w:p>
      <w:r>
        <w:t>Señores:</w:t>
        <w:br/>
        <w:t>Ministerio de Transporte</w:t>
        <w:br/>
        <w:t>Dirección de Transporte y Tránsito</w:t>
        <w:br/>
        <w:t>Ciudad</w:t>
      </w:r>
    </w:p>
    <w:p>
      <w:r>
        <w:t>Asunto: Solicitud de concepto y aclaración sobre la Resolución 20203040011245, artículo 5, parágrafo 2.</w:t>
      </w:r>
    </w:p>
    <w:p>
      <w:r>
        <w:t>Yo, Richard Garzón Sanabria, identificado con cédula de ciudadanía No. ___________ de ____________, actuando en ejercicio del derecho fundamental de petición consagrado en el artículo 23 de la Constitución Política, me permito presentar formalmente la siguiente solicitud:</w:t>
      </w:r>
    </w:p>
    <w:p>
      <w:pPr>
        <w:pStyle w:val="Heading2"/>
      </w:pPr>
      <w:r>
        <w:t>1. Hechos</w:t>
      </w:r>
    </w:p>
    <w:p>
      <w:r>
        <w:t>1. He tenido conocimiento de la Resolución No. 20203040011245 de 2020, expedida por el Ministerio de Transporte, la cual regula aspectos técnicos y operativos relacionados con los sistemas automáticos, semiautomáticos y otros medios tecnológicos para la detección de infracciones de tránsito.</w:t>
      </w:r>
    </w:p>
    <w:p>
      <w:r>
        <w:t>2. En el artículo 5, parágrafo 2 de dicha resolución, se menciona una disposición que ha generado confusión respecto a la necesidad de autorización previa por parte de la Agencia Nacional de Seguridad Vial (ANSV) o del Ministerio de Transporte para la implementación de sistemas de detección electrónica (cámaras de fotodetección) por parte de las Secretarías de Tránsito municipales o departamentales.</w:t>
      </w:r>
    </w:p>
    <w:p>
      <w:pPr>
        <w:pStyle w:val="Heading2"/>
      </w:pPr>
      <w:r>
        <w:t>2. Solicitud</w:t>
      </w:r>
    </w:p>
    <w:p>
      <w:r>
        <w:t>Con base en lo anterior, solicito respetuosamente:</w:t>
      </w:r>
    </w:p>
    <w:p>
      <w:r>
        <w:t>1. Se me aclare oficialmente si, conforme a la Resolución 20203040011245 (artículo 5, parágrafo 2), las Secretarías de Tránsito municipales y departamentales pueden instalar y operar cámaras de fotodetección sin contar con autorización previa del Ministerio de Transporte o de la Agencia Nacional de Seguridad Vial.</w:t>
      </w:r>
    </w:p>
    <w:p>
      <w:r>
        <w:t>2. Se me indique si actualmente se requiere algún tipo de aval, certificación o acto administrativo de validación para que dichas cámaras puedan imponer comparendos válidos y legales.</w:t>
      </w:r>
    </w:p>
    <w:p>
      <w:r>
        <w:t>3. En caso de que exista un concepto o circular vigente que regule o complemente este tema, se me informe su número, fecha y contenido, o se me proporcione copia digital de dicho documento.</w:t>
      </w:r>
    </w:p>
    <w:p>
      <w:pPr>
        <w:pStyle w:val="Heading2"/>
      </w:pPr>
      <w:r>
        <w:t>3. Fundamento jurídico</w:t>
      </w:r>
    </w:p>
    <w:p>
      <w:r>
        <w:t>Esta solicitud se formula conforme a:</w:t>
        <w:br/>
        <w:t>- Artículo 23 de la Constitución Política de Colombia.</w:t>
        <w:br/>
        <w:t>- Artículos 13 y 14 de la Ley 1437 de 2011 (Código de Procedimiento Administrativo y de lo Contencioso Administrativo).</w:t>
        <w:br/>
        <w:t>- Ley 1755 de 2015, por medio de la cual se regula el derecho fundamental de petición.</w:t>
      </w:r>
    </w:p>
    <w:p>
      <w:pPr>
        <w:pStyle w:val="Heading2"/>
      </w:pPr>
      <w:r>
        <w:t>4. Medio de respuesta</w:t>
      </w:r>
    </w:p>
    <w:p>
      <w:r>
        <w:t>Solicito que la respuesta me sea enviada al siguiente correo electrónico:</w:t>
        <w:br/>
        <w:t>Correo: richardgarzon6@hotmail.com</w:t>
        <w:br/>
        <w:t>Teléfono: 3202366082</w:t>
        <w:br/>
        <w:t>Municipio: Ricaurte, Cundinamarca</w:t>
      </w:r>
    </w:p>
    <w:p>
      <w:r>
        <w:t>Atentamente,</w:t>
      </w:r>
    </w:p>
    <w:p>
      <w:r>
        <w:br/>
        <w:br/>
        <w:t>_______________________________</w:t>
      </w:r>
    </w:p>
    <w:p>
      <w:r>
        <w:t>RICHARD GARZÓN SANABRIA</w:t>
      </w:r>
    </w:p>
    <w:p>
      <w:r>
        <w:t>C.C. No. ______________ de ______________</w:t>
      </w:r>
    </w:p>
    <w:p>
      <w:r>
        <w:t>Fecha: 07/11/2025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